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336C0" w14:textId="638FBFEA" w:rsidR="00787E0C" w:rsidRDefault="00787E0C" w:rsidP="00787E0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E0C">
        <w:rPr>
          <w:rFonts w:ascii="Times New Roman" w:hAnsi="Times New Roman" w:cs="Times New Roman"/>
          <w:b/>
          <w:sz w:val="24"/>
          <w:szCs w:val="24"/>
        </w:rPr>
        <w:t>Wydatki kwalifikowane do stypendium szkolnego w szczególności:</w:t>
      </w:r>
    </w:p>
    <w:p w14:paraId="1CC259C3" w14:textId="77777777" w:rsidR="00787E0C" w:rsidRPr="00787E0C" w:rsidRDefault="00787E0C" w:rsidP="00787E0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D2A490" w14:textId="71809AC1" w:rsidR="00787E0C" w:rsidRPr="00016738" w:rsidRDefault="00016738" w:rsidP="000167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3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167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7E0C" w:rsidRPr="00016738">
        <w:rPr>
          <w:rFonts w:ascii="Times New Roman" w:hAnsi="Times New Roman" w:cs="Times New Roman"/>
          <w:sz w:val="24"/>
          <w:szCs w:val="24"/>
        </w:rPr>
        <w:t xml:space="preserve">Podręczniki szkolne ujęte w szkolnym zestawie podręczników – o ile nie są zapewniane przez szkołę. </w:t>
      </w:r>
    </w:p>
    <w:p w14:paraId="2836CDFC" w14:textId="65B60A57" w:rsidR="00787E0C" w:rsidRPr="004E1B7C" w:rsidRDefault="00787E0C" w:rsidP="004E1B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B7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E1B7C">
        <w:rPr>
          <w:rFonts w:ascii="Times New Roman" w:hAnsi="Times New Roman" w:cs="Times New Roman"/>
          <w:sz w:val="24"/>
          <w:szCs w:val="24"/>
        </w:rPr>
        <w:t>. Pomoce dydaktyczne (słowniki, encyklopedie, atlasy, tablice matematyczne, globusy, mikroskopy, kalkulatory</w:t>
      </w:r>
      <w:r w:rsidR="004E1B7C">
        <w:rPr>
          <w:rFonts w:ascii="Times New Roman" w:hAnsi="Times New Roman" w:cs="Times New Roman"/>
          <w:sz w:val="24"/>
          <w:szCs w:val="24"/>
        </w:rPr>
        <w:t xml:space="preserve"> </w:t>
      </w:r>
      <w:r w:rsidRPr="004E1B7C">
        <w:rPr>
          <w:rFonts w:ascii="Times New Roman" w:hAnsi="Times New Roman" w:cs="Times New Roman"/>
          <w:sz w:val="24"/>
          <w:szCs w:val="24"/>
        </w:rPr>
        <w:t xml:space="preserve">itp.). </w:t>
      </w:r>
    </w:p>
    <w:p w14:paraId="7A88CD01" w14:textId="13B7A49E" w:rsidR="00787E0C" w:rsidRPr="004E1B7C" w:rsidRDefault="00787E0C" w:rsidP="004E1B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B7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E1B7C">
        <w:rPr>
          <w:rFonts w:ascii="Times New Roman" w:hAnsi="Times New Roman" w:cs="Times New Roman"/>
          <w:sz w:val="24"/>
          <w:szCs w:val="24"/>
        </w:rPr>
        <w:t>. Artykuły szkolne (</w:t>
      </w:r>
      <w:r w:rsidR="004E1B7C" w:rsidRPr="004E1B7C">
        <w:rPr>
          <w:rFonts w:ascii="Times New Roman" w:hAnsi="Times New Roman" w:cs="Times New Roman"/>
          <w:sz w:val="24"/>
          <w:szCs w:val="24"/>
        </w:rPr>
        <w:t>np.</w:t>
      </w:r>
      <w:r w:rsidRPr="004E1B7C">
        <w:rPr>
          <w:rFonts w:ascii="Times New Roman" w:hAnsi="Times New Roman" w:cs="Times New Roman"/>
          <w:sz w:val="24"/>
          <w:szCs w:val="24"/>
        </w:rPr>
        <w:t>: piórnik, zeszyty, bloki, papier kolorowy, papier kancelaryjny, papier milimetrowy, bibuła, brystol, flamastry, nożyczki, taśma klejąca, korektor, kredki, farby, pędzle, ołówki, długopisy</w:t>
      </w:r>
      <w:r w:rsidR="004E1B7C">
        <w:rPr>
          <w:rFonts w:ascii="Times New Roman" w:hAnsi="Times New Roman" w:cs="Times New Roman"/>
          <w:sz w:val="24"/>
          <w:szCs w:val="24"/>
        </w:rPr>
        <w:t xml:space="preserve"> </w:t>
      </w:r>
      <w:r w:rsidRPr="004E1B7C">
        <w:rPr>
          <w:rFonts w:ascii="Times New Roman" w:hAnsi="Times New Roman" w:cs="Times New Roman"/>
          <w:sz w:val="24"/>
          <w:szCs w:val="24"/>
        </w:rPr>
        <w:t xml:space="preserve">itp.). </w:t>
      </w:r>
    </w:p>
    <w:p w14:paraId="0AF327FB" w14:textId="4CF9CA1C" w:rsidR="00787E0C" w:rsidRPr="004E1B7C" w:rsidRDefault="00787E0C" w:rsidP="004E1B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B7C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4E1B7C">
        <w:rPr>
          <w:rFonts w:ascii="Times New Roman" w:hAnsi="Times New Roman" w:cs="Times New Roman"/>
          <w:sz w:val="24"/>
          <w:szCs w:val="24"/>
        </w:rPr>
        <w:t xml:space="preserve"> Tornister albo plecak</w:t>
      </w:r>
      <w:r w:rsidR="002B26A2" w:rsidRPr="004E1B7C">
        <w:rPr>
          <w:rFonts w:ascii="Times New Roman" w:hAnsi="Times New Roman" w:cs="Times New Roman"/>
          <w:sz w:val="24"/>
          <w:szCs w:val="24"/>
        </w:rPr>
        <w:t xml:space="preserve"> szkolny</w:t>
      </w:r>
      <w:r w:rsidRPr="004E1B7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4FC6D2" w14:textId="068B6140" w:rsidR="00787E0C" w:rsidRPr="004E1B7C" w:rsidRDefault="00787E0C" w:rsidP="004E1B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B7C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4E1B7C">
        <w:rPr>
          <w:rFonts w:ascii="Times New Roman" w:hAnsi="Times New Roman" w:cs="Times New Roman"/>
          <w:sz w:val="24"/>
          <w:szCs w:val="24"/>
        </w:rPr>
        <w:t xml:space="preserve"> Obuwie sportowe na zajęcia wychowania fizycznego (1 para na semestr). </w:t>
      </w:r>
    </w:p>
    <w:p w14:paraId="275C1434" w14:textId="037CA0D3" w:rsidR="00787E0C" w:rsidRPr="004E1B7C" w:rsidRDefault="00787E0C" w:rsidP="004E1B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B7C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4E1B7C">
        <w:rPr>
          <w:rFonts w:ascii="Times New Roman" w:hAnsi="Times New Roman" w:cs="Times New Roman"/>
          <w:sz w:val="24"/>
          <w:szCs w:val="24"/>
        </w:rPr>
        <w:t xml:space="preserve"> Strój sportowy na zajęcia wychowania fizycznego (</w:t>
      </w:r>
      <w:r w:rsidR="00EE6F7B" w:rsidRPr="004E1B7C">
        <w:rPr>
          <w:rFonts w:ascii="Times New Roman" w:hAnsi="Times New Roman" w:cs="Times New Roman"/>
          <w:sz w:val="24"/>
          <w:szCs w:val="24"/>
        </w:rPr>
        <w:t xml:space="preserve">2x </w:t>
      </w:r>
      <w:r w:rsidRPr="004E1B7C">
        <w:rPr>
          <w:rFonts w:ascii="Times New Roman" w:hAnsi="Times New Roman" w:cs="Times New Roman"/>
          <w:sz w:val="24"/>
          <w:szCs w:val="24"/>
        </w:rPr>
        <w:t>koszulki</w:t>
      </w:r>
      <w:r w:rsidR="00DC0C94" w:rsidRPr="004E1B7C">
        <w:rPr>
          <w:rFonts w:ascii="Times New Roman" w:hAnsi="Times New Roman" w:cs="Times New Roman"/>
          <w:sz w:val="24"/>
          <w:szCs w:val="24"/>
        </w:rPr>
        <w:t xml:space="preserve"> sportowe</w:t>
      </w:r>
      <w:r w:rsidRPr="004E1B7C">
        <w:rPr>
          <w:rFonts w:ascii="Times New Roman" w:hAnsi="Times New Roman" w:cs="Times New Roman"/>
          <w:sz w:val="24"/>
          <w:szCs w:val="24"/>
        </w:rPr>
        <w:t xml:space="preserve"> i </w:t>
      </w:r>
      <w:r w:rsidR="00EE6F7B" w:rsidRPr="004E1B7C">
        <w:rPr>
          <w:rFonts w:ascii="Times New Roman" w:hAnsi="Times New Roman" w:cs="Times New Roman"/>
          <w:sz w:val="24"/>
          <w:szCs w:val="24"/>
        </w:rPr>
        <w:t xml:space="preserve">2x </w:t>
      </w:r>
      <w:r w:rsidRPr="004E1B7C">
        <w:rPr>
          <w:rFonts w:ascii="Times New Roman" w:hAnsi="Times New Roman" w:cs="Times New Roman"/>
          <w:sz w:val="24"/>
          <w:szCs w:val="24"/>
        </w:rPr>
        <w:t>spodenki</w:t>
      </w:r>
      <w:r w:rsidR="00DC0C94" w:rsidRPr="004E1B7C">
        <w:rPr>
          <w:rFonts w:ascii="Times New Roman" w:hAnsi="Times New Roman" w:cs="Times New Roman"/>
          <w:sz w:val="24"/>
          <w:szCs w:val="24"/>
        </w:rPr>
        <w:t xml:space="preserve"> sportowe</w:t>
      </w:r>
      <w:r w:rsidRPr="004E1B7C">
        <w:rPr>
          <w:rFonts w:ascii="Times New Roman" w:hAnsi="Times New Roman" w:cs="Times New Roman"/>
          <w:sz w:val="24"/>
          <w:szCs w:val="24"/>
        </w:rPr>
        <w:t xml:space="preserve">, </w:t>
      </w:r>
      <w:r w:rsidR="00EE6F7B" w:rsidRPr="004E1B7C">
        <w:rPr>
          <w:rFonts w:ascii="Times New Roman" w:hAnsi="Times New Roman" w:cs="Times New Roman"/>
          <w:sz w:val="24"/>
          <w:szCs w:val="24"/>
        </w:rPr>
        <w:t xml:space="preserve">1x </w:t>
      </w:r>
      <w:r w:rsidRPr="004E1B7C">
        <w:rPr>
          <w:rFonts w:ascii="Times New Roman" w:hAnsi="Times New Roman" w:cs="Times New Roman"/>
          <w:sz w:val="24"/>
          <w:szCs w:val="24"/>
        </w:rPr>
        <w:t>dres</w:t>
      </w:r>
      <w:r w:rsidR="00DC0C94" w:rsidRPr="004E1B7C">
        <w:rPr>
          <w:rFonts w:ascii="Times New Roman" w:hAnsi="Times New Roman" w:cs="Times New Roman"/>
          <w:sz w:val="24"/>
          <w:szCs w:val="24"/>
        </w:rPr>
        <w:t xml:space="preserve"> sportowy</w:t>
      </w:r>
      <w:r w:rsidR="00EE6F7B" w:rsidRPr="004E1B7C">
        <w:rPr>
          <w:rFonts w:ascii="Times New Roman" w:hAnsi="Times New Roman" w:cs="Times New Roman"/>
          <w:sz w:val="24"/>
          <w:szCs w:val="24"/>
        </w:rPr>
        <w:t xml:space="preserve"> – na jeden semestr</w:t>
      </w:r>
      <w:r w:rsidRPr="004E1B7C">
        <w:rPr>
          <w:rFonts w:ascii="Times New Roman" w:hAnsi="Times New Roman" w:cs="Times New Roman"/>
          <w:sz w:val="24"/>
          <w:szCs w:val="24"/>
        </w:rPr>
        <w:t>)</w:t>
      </w:r>
    </w:p>
    <w:p w14:paraId="58FC67AB" w14:textId="061A93DB" w:rsidR="00787E0C" w:rsidRPr="004E1B7C" w:rsidRDefault="002B26A2" w:rsidP="004E1B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B7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787E0C" w:rsidRPr="004E1B7C">
        <w:rPr>
          <w:rFonts w:ascii="Times New Roman" w:hAnsi="Times New Roman" w:cs="Times New Roman"/>
          <w:sz w:val="24"/>
          <w:szCs w:val="24"/>
        </w:rPr>
        <w:t xml:space="preserve">. Przybory do nauki zawodu, odzież i obuwie do praktyk szkolnych. </w:t>
      </w:r>
    </w:p>
    <w:p w14:paraId="3A3F0DA5" w14:textId="51BCF252" w:rsidR="00787E0C" w:rsidRPr="004E1B7C" w:rsidRDefault="002B26A2" w:rsidP="004E1B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B7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787E0C" w:rsidRPr="004E1B7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87E0C" w:rsidRPr="004E1B7C">
        <w:rPr>
          <w:rFonts w:ascii="Times New Roman" w:hAnsi="Times New Roman" w:cs="Times New Roman"/>
          <w:sz w:val="24"/>
          <w:szCs w:val="24"/>
        </w:rPr>
        <w:t xml:space="preserve"> Komputer (laptop, notebook, tablet), akcesoria komputerowe </w:t>
      </w:r>
      <w:r w:rsidR="00ED76AC" w:rsidRPr="004E1B7C">
        <w:rPr>
          <w:rFonts w:ascii="Times New Roman" w:hAnsi="Times New Roman" w:cs="Times New Roman"/>
          <w:sz w:val="24"/>
          <w:szCs w:val="24"/>
        </w:rPr>
        <w:t>np.</w:t>
      </w:r>
      <w:r w:rsidR="00787E0C" w:rsidRPr="004E1B7C">
        <w:rPr>
          <w:rFonts w:ascii="Times New Roman" w:hAnsi="Times New Roman" w:cs="Times New Roman"/>
          <w:sz w:val="24"/>
          <w:szCs w:val="24"/>
        </w:rPr>
        <w:t>: monitor, klawiatura, myszka, drukarka, skaner, tusze do drukarek, papier do drukarek, niezbędne oprogramowanie, programy multimedialne, edukacyjne, biurowe, antywirusowe, graficzne itp.</w:t>
      </w:r>
      <w:r w:rsidR="00B74A0C" w:rsidRPr="004E1B7C">
        <w:rPr>
          <w:rFonts w:ascii="Times New Roman" w:hAnsi="Times New Roman" w:cs="Times New Roman"/>
          <w:sz w:val="24"/>
          <w:szCs w:val="24"/>
        </w:rPr>
        <w:t>)</w:t>
      </w:r>
      <w:r w:rsidR="00787E0C" w:rsidRPr="004E1B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BA0330" w14:textId="6B064DEE" w:rsidR="00787E0C" w:rsidRPr="004E1B7C" w:rsidRDefault="002B26A2" w:rsidP="004E1B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B7C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787E0C" w:rsidRPr="004E1B7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87E0C" w:rsidRPr="004E1B7C">
        <w:rPr>
          <w:rFonts w:ascii="Times New Roman" w:hAnsi="Times New Roman" w:cs="Times New Roman"/>
          <w:sz w:val="24"/>
          <w:szCs w:val="24"/>
        </w:rPr>
        <w:t xml:space="preserve"> Biurko, krzesło do biurka, lampka na biurko</w:t>
      </w:r>
      <w:r w:rsidR="00B74A0C" w:rsidRPr="004E1B7C">
        <w:rPr>
          <w:rFonts w:ascii="Times New Roman" w:hAnsi="Times New Roman" w:cs="Times New Roman"/>
          <w:sz w:val="24"/>
          <w:szCs w:val="24"/>
        </w:rPr>
        <w:t>.</w:t>
      </w:r>
      <w:r w:rsidR="00787E0C" w:rsidRPr="004E1B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49B7A5" w14:textId="77777777" w:rsidR="00DD1320" w:rsidRPr="004E1B7C" w:rsidRDefault="00DD1320" w:rsidP="004E1B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51C659" w14:textId="77777777" w:rsidR="00DD1320" w:rsidRDefault="00DD1320" w:rsidP="00787E0C">
      <w:pPr>
        <w:spacing w:after="0" w:line="360" w:lineRule="auto"/>
        <w:rPr>
          <w:rFonts w:ascii="Times New Roman" w:hAnsi="Times New Roman" w:cs="Times New Roman"/>
        </w:rPr>
      </w:pPr>
    </w:p>
    <w:p w14:paraId="7060A9E4" w14:textId="77777777" w:rsidR="00DD1320" w:rsidRDefault="00DD1320" w:rsidP="00787E0C">
      <w:pPr>
        <w:spacing w:after="0" w:line="360" w:lineRule="auto"/>
        <w:rPr>
          <w:rFonts w:ascii="Times New Roman" w:hAnsi="Times New Roman" w:cs="Times New Roman"/>
        </w:rPr>
      </w:pPr>
    </w:p>
    <w:p w14:paraId="290EADBE" w14:textId="77777777" w:rsidR="00DD1320" w:rsidRDefault="00DD1320" w:rsidP="00787E0C">
      <w:pPr>
        <w:spacing w:after="0" w:line="360" w:lineRule="auto"/>
        <w:rPr>
          <w:rFonts w:ascii="Times New Roman" w:hAnsi="Times New Roman" w:cs="Times New Roman"/>
        </w:rPr>
      </w:pPr>
    </w:p>
    <w:p w14:paraId="40A9EE50" w14:textId="77777777" w:rsidR="00DD1320" w:rsidRDefault="00DD1320" w:rsidP="00787E0C">
      <w:pPr>
        <w:spacing w:after="0" w:line="360" w:lineRule="auto"/>
        <w:rPr>
          <w:rFonts w:ascii="Times New Roman" w:hAnsi="Times New Roman" w:cs="Times New Roman"/>
        </w:rPr>
      </w:pPr>
    </w:p>
    <w:p w14:paraId="6BF34FEE" w14:textId="77777777" w:rsidR="00DD1320" w:rsidRDefault="00DD1320" w:rsidP="00787E0C">
      <w:pPr>
        <w:spacing w:after="0" w:line="360" w:lineRule="auto"/>
        <w:rPr>
          <w:rFonts w:ascii="Times New Roman" w:hAnsi="Times New Roman" w:cs="Times New Roman"/>
        </w:rPr>
      </w:pPr>
    </w:p>
    <w:p w14:paraId="04AC2B23" w14:textId="77777777" w:rsidR="00DD1320" w:rsidRDefault="00DD1320" w:rsidP="00787E0C">
      <w:pPr>
        <w:spacing w:after="0" w:line="360" w:lineRule="auto"/>
        <w:rPr>
          <w:rFonts w:ascii="Times New Roman" w:hAnsi="Times New Roman" w:cs="Times New Roman"/>
        </w:rPr>
      </w:pPr>
    </w:p>
    <w:p w14:paraId="78EA3A05" w14:textId="77777777" w:rsidR="00DD1320" w:rsidRDefault="00DD1320" w:rsidP="00787E0C">
      <w:pPr>
        <w:spacing w:after="0" w:line="360" w:lineRule="auto"/>
        <w:rPr>
          <w:rFonts w:ascii="Times New Roman" w:hAnsi="Times New Roman" w:cs="Times New Roman"/>
        </w:rPr>
      </w:pPr>
    </w:p>
    <w:p w14:paraId="1891463E" w14:textId="77777777" w:rsidR="00DD1320" w:rsidRDefault="00DD1320" w:rsidP="00787E0C">
      <w:pPr>
        <w:spacing w:after="0" w:line="360" w:lineRule="auto"/>
        <w:rPr>
          <w:rFonts w:ascii="Times New Roman" w:hAnsi="Times New Roman" w:cs="Times New Roman"/>
        </w:rPr>
      </w:pPr>
    </w:p>
    <w:p w14:paraId="7E0B44AC" w14:textId="77777777" w:rsidR="00DD1320" w:rsidRDefault="00DD1320" w:rsidP="00787E0C">
      <w:pPr>
        <w:spacing w:after="0" w:line="360" w:lineRule="auto"/>
        <w:rPr>
          <w:rFonts w:ascii="Times New Roman" w:hAnsi="Times New Roman" w:cs="Times New Roman"/>
        </w:rPr>
      </w:pPr>
    </w:p>
    <w:p w14:paraId="3D4EA807" w14:textId="77777777" w:rsidR="00DD1320" w:rsidRDefault="00DD1320" w:rsidP="00787E0C">
      <w:pPr>
        <w:spacing w:after="0" w:line="360" w:lineRule="auto"/>
        <w:rPr>
          <w:rFonts w:ascii="Times New Roman" w:hAnsi="Times New Roman" w:cs="Times New Roman"/>
        </w:rPr>
      </w:pPr>
    </w:p>
    <w:p w14:paraId="0B7D9E22" w14:textId="77777777" w:rsidR="00DD1320" w:rsidRDefault="00DD1320" w:rsidP="00787E0C">
      <w:pPr>
        <w:spacing w:after="0" w:line="360" w:lineRule="auto"/>
        <w:rPr>
          <w:rFonts w:ascii="Times New Roman" w:hAnsi="Times New Roman" w:cs="Times New Roman"/>
        </w:rPr>
      </w:pPr>
    </w:p>
    <w:p w14:paraId="3837D8C5" w14:textId="77777777" w:rsidR="00DD1320" w:rsidRDefault="00DD1320" w:rsidP="00787E0C">
      <w:pPr>
        <w:spacing w:after="0" w:line="360" w:lineRule="auto"/>
        <w:rPr>
          <w:rFonts w:ascii="Times New Roman" w:hAnsi="Times New Roman" w:cs="Times New Roman"/>
        </w:rPr>
      </w:pPr>
    </w:p>
    <w:p w14:paraId="470BA38F" w14:textId="77777777" w:rsidR="00DD1320" w:rsidRDefault="00DD1320" w:rsidP="00787E0C">
      <w:pPr>
        <w:spacing w:after="0" w:line="360" w:lineRule="auto"/>
        <w:rPr>
          <w:rFonts w:ascii="Times New Roman" w:hAnsi="Times New Roman" w:cs="Times New Roman"/>
        </w:rPr>
      </w:pPr>
    </w:p>
    <w:p w14:paraId="0C717CBA" w14:textId="77777777" w:rsidR="00DD1320" w:rsidRDefault="00DD1320" w:rsidP="00787E0C">
      <w:pPr>
        <w:spacing w:after="0" w:line="360" w:lineRule="auto"/>
        <w:rPr>
          <w:rFonts w:ascii="Times New Roman" w:hAnsi="Times New Roman" w:cs="Times New Roman"/>
        </w:rPr>
      </w:pPr>
    </w:p>
    <w:p w14:paraId="1107D83E" w14:textId="77777777" w:rsidR="00DD1320" w:rsidRDefault="00DD1320" w:rsidP="00787E0C">
      <w:pPr>
        <w:spacing w:after="0" w:line="360" w:lineRule="auto"/>
        <w:rPr>
          <w:rFonts w:ascii="Times New Roman" w:hAnsi="Times New Roman" w:cs="Times New Roman"/>
        </w:rPr>
      </w:pPr>
    </w:p>
    <w:p w14:paraId="0592C45E" w14:textId="77777777" w:rsidR="00DD1320" w:rsidRDefault="00DD1320" w:rsidP="00787E0C">
      <w:pPr>
        <w:spacing w:after="0" w:line="360" w:lineRule="auto"/>
        <w:rPr>
          <w:rFonts w:ascii="Times New Roman" w:hAnsi="Times New Roman" w:cs="Times New Roman"/>
        </w:rPr>
      </w:pPr>
    </w:p>
    <w:p w14:paraId="65AE28E6" w14:textId="77777777" w:rsidR="00DD1320" w:rsidRDefault="00DD1320" w:rsidP="00787E0C">
      <w:pPr>
        <w:spacing w:after="0" w:line="360" w:lineRule="auto"/>
        <w:rPr>
          <w:rFonts w:ascii="Times New Roman" w:hAnsi="Times New Roman" w:cs="Times New Roman"/>
        </w:rPr>
      </w:pPr>
    </w:p>
    <w:p w14:paraId="0B8B18AC" w14:textId="77777777" w:rsidR="00DD1320" w:rsidRDefault="00DD1320" w:rsidP="00DD1320">
      <w:pPr>
        <w:spacing w:before="24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UWAGA!</w:t>
      </w:r>
    </w:p>
    <w:p w14:paraId="723E2538" w14:textId="4E8C7946" w:rsidR="00DD1320" w:rsidRDefault="00DD1320" w:rsidP="00453F9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refundacji kosztów poniesionych na cele edukacyjne uczniów dokonuje się w szczególności na podstawie dokumentów tj.: umowy cywilno-prawnej, faktur VAT lub rachunków</w:t>
      </w:r>
      <w:r w:rsidR="00613A9E">
        <w:rPr>
          <w:rFonts w:ascii="Times New Roman" w:hAnsi="Times New Roman" w:cs="Times New Roman"/>
          <w:sz w:val="24"/>
          <w:szCs w:val="24"/>
        </w:rPr>
        <w:t>;</w:t>
      </w:r>
    </w:p>
    <w:p w14:paraId="5526D206" w14:textId="116C6CA1" w:rsidR="00DD1320" w:rsidRDefault="00DD1320" w:rsidP="00453F9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przedłożone dowody muszą być wystawione imiennie na wnioskodawcę (rodzica/opiekuna prawnego) lub pełnoletniego ucznia</w:t>
      </w:r>
      <w:r w:rsidR="00613A9E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54139C" w14:textId="3FE06473" w:rsidR="00DD1320" w:rsidRDefault="00DD1320" w:rsidP="00453F9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przyjmowane będą wyłącznie oryginały faktur i rachunków</w:t>
      </w:r>
      <w:r w:rsidR="00613A9E">
        <w:rPr>
          <w:rFonts w:ascii="Times New Roman" w:hAnsi="Times New Roman" w:cs="Times New Roman"/>
          <w:sz w:val="24"/>
          <w:szCs w:val="24"/>
        </w:rPr>
        <w:t>;</w:t>
      </w:r>
    </w:p>
    <w:p w14:paraId="2D8122F0" w14:textId="59EA9BCB" w:rsidR="00DD1320" w:rsidRDefault="00DD1320" w:rsidP="00453F9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dokumenty winny zawierać opis produktu pozwalający na jednoznaczną weryfikację charakteru produktu celem zakwalifikowania go jako przedmiotu edukacyjnego. Jeżeli zakupiony artykuł nie ma takiego przymiotnika w nazwie umieszczonej na fakturze/rachunku, to dopuszcza się na odwrocie faktury/rachunku sporządzenie odpowiedniej adnotacji przez sprzedawcę lub wnioskodawcę, który umieści opis i czytelny podpis</w:t>
      </w:r>
      <w:r w:rsidR="00613A9E">
        <w:rPr>
          <w:rFonts w:ascii="Times New Roman" w:hAnsi="Times New Roman" w:cs="Times New Roman"/>
          <w:sz w:val="24"/>
          <w:szCs w:val="24"/>
        </w:rPr>
        <w:t>;</w:t>
      </w:r>
    </w:p>
    <w:p w14:paraId="4E260DCE" w14:textId="5962C8A9" w:rsidR="00DD1320" w:rsidRDefault="00DD1320" w:rsidP="00453F9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odbierając fakturę lub rachunek należy zwrócić uwagę na prawidłowe wypisanie faktury </w:t>
      </w:r>
      <w:r>
        <w:rPr>
          <w:rFonts w:ascii="Times New Roman" w:hAnsi="Times New Roman" w:cs="Times New Roman"/>
          <w:sz w:val="24"/>
          <w:szCs w:val="24"/>
        </w:rPr>
        <w:br/>
        <w:t>w tym na nazwisko, adres zamieszkania, datę sprzedaży oraz nazwę zakupionego artykułu</w:t>
      </w:r>
      <w:r w:rsidR="00613A9E">
        <w:rPr>
          <w:rFonts w:ascii="Times New Roman" w:hAnsi="Times New Roman" w:cs="Times New Roman"/>
          <w:sz w:val="24"/>
          <w:szCs w:val="24"/>
        </w:rPr>
        <w:t>;</w:t>
      </w:r>
    </w:p>
    <w:p w14:paraId="24EC6FA7" w14:textId="27DDC290" w:rsidR="00DD1320" w:rsidRDefault="00DD1320" w:rsidP="00453F9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w przypadku, kiedy wartość faktury/rachunku przewyższy kwotę przyznanego stypendium, nastąpi zwrot poniesionych kosztów tylko do wysokości świadczenia</w:t>
      </w:r>
      <w:r w:rsidR="00613A9E">
        <w:rPr>
          <w:rFonts w:ascii="Times New Roman" w:hAnsi="Times New Roman" w:cs="Times New Roman"/>
          <w:sz w:val="24"/>
          <w:szCs w:val="24"/>
        </w:rPr>
        <w:t>;</w:t>
      </w:r>
    </w:p>
    <w:p w14:paraId="1D842F04" w14:textId="534ED3B9" w:rsidR="00DD1320" w:rsidRDefault="00DD1320" w:rsidP="00453F9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w sytuacji, kiedy wartość faktury będzie niższa niż wysokość świadczenia, zwrot nastąpi do wysokości wartości faktury/rachunku</w:t>
      </w:r>
      <w:r w:rsidR="00613A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DE29AD" w14:textId="29F18A1F" w:rsidR="002B26A2" w:rsidRDefault="002B26A2" w:rsidP="00453F9C">
      <w:pPr>
        <w:spacing w:after="0" w:line="360" w:lineRule="auto"/>
        <w:rPr>
          <w:rFonts w:ascii="Times New Roman" w:hAnsi="Times New Roman" w:cs="Times New Roman"/>
        </w:rPr>
      </w:pPr>
    </w:p>
    <w:sectPr w:rsidR="002B26A2" w:rsidSect="00787E0C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16CCC"/>
    <w:multiLevelType w:val="hybridMultilevel"/>
    <w:tmpl w:val="1B2CE152"/>
    <w:lvl w:ilvl="0" w:tplc="D32CCB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34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11F"/>
    <w:rsid w:val="00016738"/>
    <w:rsid w:val="001003A2"/>
    <w:rsid w:val="00144D44"/>
    <w:rsid w:val="001F0551"/>
    <w:rsid w:val="002B26A2"/>
    <w:rsid w:val="00453F9C"/>
    <w:rsid w:val="004E1B7C"/>
    <w:rsid w:val="00563D5C"/>
    <w:rsid w:val="005E08ED"/>
    <w:rsid w:val="00613A9E"/>
    <w:rsid w:val="006435CF"/>
    <w:rsid w:val="006D60BB"/>
    <w:rsid w:val="00785823"/>
    <w:rsid w:val="00787E0C"/>
    <w:rsid w:val="00B2011F"/>
    <w:rsid w:val="00B74A0C"/>
    <w:rsid w:val="00D65C4D"/>
    <w:rsid w:val="00DC0C94"/>
    <w:rsid w:val="00DD1320"/>
    <w:rsid w:val="00ED76AC"/>
    <w:rsid w:val="00EE2971"/>
    <w:rsid w:val="00EE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7A557"/>
  <w15:chartTrackingRefBased/>
  <w15:docId w15:val="{45482528-5169-45E4-9032-0BA1532A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1B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337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Szkola</dc:creator>
  <cp:keywords/>
  <dc:description/>
  <cp:lastModifiedBy>KasiaP</cp:lastModifiedBy>
  <cp:revision>16</cp:revision>
  <cp:lastPrinted>2025-05-30T06:32:00Z</cp:lastPrinted>
  <dcterms:created xsi:type="dcterms:W3CDTF">2020-04-05T20:02:00Z</dcterms:created>
  <dcterms:modified xsi:type="dcterms:W3CDTF">2026-08-24T10:34:00Z</dcterms:modified>
</cp:coreProperties>
</file>